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10FE" w14:textId="2FCB11BC" w:rsidR="00926DB6" w:rsidRPr="00FC311B" w:rsidRDefault="00926DB6" w:rsidP="00926DB6">
      <w:pPr>
        <w:pStyle w:val="Title2"/>
        <w:rPr>
          <w:rFonts w:ascii="Helvetica" w:hAnsi="Helvetica" w:cs="Helvetica"/>
        </w:rPr>
      </w:pPr>
      <w:r w:rsidRPr="00FC311B">
        <w:t>The University of Texas</w:t>
      </w:r>
      <w:r>
        <w:t xml:space="preserve"> System</w:t>
      </w:r>
      <w:r w:rsidRPr="00FC311B">
        <w:t xml:space="preserve"> </w:t>
      </w:r>
      <w:r>
        <w:br/>
      </w:r>
      <w:r w:rsidRPr="00FC311B">
        <w:t>Student Health Insurance Plan</w:t>
      </w:r>
      <w:r>
        <w:t xml:space="preserve"> (SHIP)</w:t>
      </w:r>
    </w:p>
    <w:p w14:paraId="4AAB4424" w14:textId="3902E152" w:rsidR="00926DB6" w:rsidRPr="008D0E6B" w:rsidRDefault="00926DB6" w:rsidP="00926DB6">
      <w:pPr>
        <w:pStyle w:val="Heading2"/>
        <w:rPr>
          <w:rFonts w:cstheme="minorHAnsi"/>
          <w:sz w:val="22"/>
          <w:szCs w:val="22"/>
        </w:rPr>
      </w:pPr>
      <w:r w:rsidRPr="008D0E6B">
        <w:rPr>
          <w:rFonts w:cstheme="minorHAnsi"/>
          <w:sz w:val="22"/>
          <w:szCs w:val="22"/>
        </w:rPr>
        <w:t xml:space="preserve">Academic HealthPlans (AHP) UT System website: </w:t>
      </w:r>
      <w:hyperlink r:id="rId10" w:history="1">
        <w:r w:rsidRPr="008D0E6B">
          <w:rPr>
            <w:rStyle w:val="Hyperlink"/>
            <w:rFonts w:cstheme="minorHAnsi"/>
            <w:color w:val="2B7FC3" w:themeColor="accent2"/>
            <w:sz w:val="22"/>
            <w:szCs w:val="22"/>
          </w:rPr>
          <w:t>UTSystem.myahpcare.com</w:t>
        </w:r>
      </w:hyperlink>
    </w:p>
    <w:p w14:paraId="23F38B97" w14:textId="652F56BC" w:rsidR="00926DB6" w:rsidRPr="008D0E6B" w:rsidRDefault="00926DB6" w:rsidP="00926DB6">
      <w:pPr>
        <w:pStyle w:val="yiv7102826212msonormal"/>
        <w:numPr>
          <w:ilvl w:val="0"/>
          <w:numId w:val="18"/>
        </w:numPr>
        <w:shd w:val="clear" w:color="auto" w:fill="FFFFFF"/>
        <w:rPr>
          <w:rFonts w:asciiTheme="minorHAnsi" w:hAnsiTheme="minorHAnsi" w:cstheme="minorHAnsi"/>
          <w:b/>
          <w:bCs/>
          <w:color w:val="1D2228"/>
          <w:sz w:val="22"/>
          <w:szCs w:val="22"/>
        </w:rPr>
      </w:pPr>
      <w:r w:rsidRPr="008D0E6B">
        <w:rPr>
          <w:rFonts w:asciiTheme="minorHAnsi" w:hAnsiTheme="minorHAnsi" w:cstheme="minorHAnsi"/>
          <w:b/>
          <w:bCs/>
          <w:color w:val="1D2228"/>
          <w:sz w:val="22"/>
          <w:szCs w:val="22"/>
        </w:rPr>
        <w:t xml:space="preserve">From the System site, select </w:t>
      </w:r>
      <w:r w:rsidR="008D0E6B" w:rsidRPr="008D0E6B">
        <w:rPr>
          <w:rFonts w:asciiTheme="minorHAnsi" w:hAnsiTheme="minorHAnsi" w:cstheme="minorHAnsi"/>
          <w:b/>
          <w:bCs/>
          <w:color w:val="1D2228"/>
          <w:sz w:val="22"/>
          <w:szCs w:val="22"/>
        </w:rPr>
        <w:t>your</w:t>
      </w:r>
      <w:r w:rsidRPr="008D0E6B">
        <w:rPr>
          <w:rFonts w:asciiTheme="minorHAnsi" w:hAnsiTheme="minorHAnsi" w:cstheme="minorHAnsi"/>
          <w:b/>
          <w:bCs/>
          <w:color w:val="1D2228"/>
          <w:sz w:val="22"/>
          <w:szCs w:val="22"/>
        </w:rPr>
        <w:t xml:space="preserve"> UT Institution</w:t>
      </w:r>
      <w:r w:rsidR="00F16AD4">
        <w:rPr>
          <w:rFonts w:asciiTheme="minorHAnsi" w:hAnsiTheme="minorHAnsi" w:cstheme="minorHAnsi"/>
          <w:b/>
          <w:bCs/>
          <w:color w:val="1D2228"/>
          <w:sz w:val="22"/>
          <w:szCs w:val="22"/>
        </w:rPr>
        <w:t xml:space="preserve"> - for UT Austin use</w:t>
      </w:r>
      <w:r w:rsidRPr="008D0E6B">
        <w:rPr>
          <w:rFonts w:asciiTheme="minorHAnsi" w:hAnsiTheme="minorHAnsi" w:cstheme="minorHAnsi"/>
          <w:b/>
          <w:bCs/>
          <w:color w:val="1D2228"/>
          <w:sz w:val="22"/>
          <w:szCs w:val="22"/>
        </w:rPr>
        <w:t xml:space="preserve"> </w:t>
      </w:r>
      <w:hyperlink r:id="rId11" w:history="1">
        <w:r w:rsidRPr="008D0E6B">
          <w:rPr>
            <w:rStyle w:val="Hyperlink"/>
            <w:rFonts w:asciiTheme="minorHAnsi" w:hAnsiTheme="minorHAnsi" w:cstheme="minorHAnsi"/>
            <w:b/>
            <w:bCs/>
            <w:color w:val="2B7FC3" w:themeColor="accent2"/>
            <w:sz w:val="22"/>
            <w:szCs w:val="22"/>
          </w:rPr>
          <w:t xml:space="preserve">UTEXAS.MYAHPCARE.COM      </w:t>
        </w:r>
      </w:hyperlink>
      <w:r w:rsidRPr="008D0E6B">
        <w:rPr>
          <w:rFonts w:asciiTheme="minorHAnsi" w:hAnsiTheme="minorHAnsi" w:cstheme="minorHAnsi"/>
          <w:b/>
          <w:bCs/>
          <w:color w:val="2B7FC3" w:themeColor="accent2"/>
          <w:sz w:val="22"/>
          <w:szCs w:val="22"/>
        </w:rPr>
        <w:t xml:space="preserve"> </w:t>
      </w:r>
      <w:r w:rsidRPr="008D0E6B">
        <w:rPr>
          <w:rFonts w:asciiTheme="minorHAnsi" w:hAnsiTheme="minorHAnsi" w:cstheme="minorHAnsi"/>
          <w:b/>
          <w:bCs/>
          <w:color w:val="1D2228"/>
          <w:sz w:val="22"/>
          <w:szCs w:val="22"/>
        </w:rPr>
        <w:br/>
      </w:r>
    </w:p>
    <w:p w14:paraId="01773C68" w14:textId="750E541E" w:rsidR="00926DB6" w:rsidRPr="008D0E6B" w:rsidRDefault="00926DB6" w:rsidP="00926DB6">
      <w:pPr>
        <w:pStyle w:val="yiv7102826212msonormal"/>
        <w:numPr>
          <w:ilvl w:val="0"/>
          <w:numId w:val="18"/>
        </w:numPr>
        <w:shd w:val="clear" w:color="auto" w:fill="FFFFFF"/>
        <w:rPr>
          <w:rStyle w:val="Hyperlink"/>
          <w:rFonts w:asciiTheme="minorHAnsi" w:hAnsiTheme="minorHAnsi" w:cstheme="minorHAnsi"/>
          <w:b/>
          <w:bCs/>
          <w:color w:val="1D2228"/>
          <w:sz w:val="22"/>
          <w:szCs w:val="22"/>
          <w:u w:val="none"/>
        </w:rPr>
      </w:pPr>
      <w:r w:rsidRPr="008D0E6B">
        <w:rPr>
          <w:rFonts w:asciiTheme="minorHAnsi" w:hAnsiTheme="minorHAnsi" w:cstheme="minorHAnsi"/>
          <w:b/>
          <w:bCs/>
          <w:color w:val="1D2228"/>
          <w:sz w:val="22"/>
          <w:szCs w:val="22"/>
        </w:rPr>
        <w:t>Go to the</w:t>
      </w:r>
      <w:r w:rsidRPr="008D0E6B">
        <w:rPr>
          <w:rFonts w:asciiTheme="minorHAnsi" w:hAnsiTheme="minorHAnsi" w:cstheme="minorHAnsi"/>
          <w:b/>
          <w:bCs/>
          <w:color w:val="2B7FC3" w:themeColor="accent2"/>
          <w:sz w:val="22"/>
          <w:szCs w:val="22"/>
        </w:rPr>
        <w:t> </w:t>
      </w:r>
      <w:hyperlink r:id="rId12" w:history="1">
        <w:r w:rsidRPr="008D0E6B">
          <w:rPr>
            <w:rStyle w:val="Hyperlink"/>
            <w:rFonts w:asciiTheme="minorHAnsi" w:hAnsiTheme="minorHAnsi" w:cstheme="minorHAnsi"/>
            <w:b/>
            <w:bCs/>
            <w:color w:val="2B7FC3" w:themeColor="accent2"/>
            <w:sz w:val="22"/>
            <w:szCs w:val="22"/>
          </w:rPr>
          <w:t>BENEFITS TAB</w:t>
        </w:r>
      </w:hyperlink>
      <w:r w:rsidRPr="008D0E6B">
        <w:rPr>
          <w:rFonts w:asciiTheme="minorHAnsi" w:hAnsiTheme="minorHAnsi" w:cstheme="minorHAnsi"/>
          <w:b/>
          <w:bCs/>
          <w:sz w:val="22"/>
          <w:szCs w:val="22"/>
        </w:rPr>
        <w:t xml:space="preserve"> to view important benefit information </w:t>
      </w:r>
    </w:p>
    <w:p w14:paraId="6F1DE7B3" w14:textId="756674F8" w:rsidR="00926DB6" w:rsidRPr="008D0E6B" w:rsidRDefault="00926DB6" w:rsidP="00926DB6">
      <w:pPr>
        <w:pStyle w:val="HighlightsBulletListNoIndent"/>
        <w:rPr>
          <w:rFonts w:asciiTheme="minorHAnsi" w:hAnsiTheme="minorHAnsi" w:cstheme="minorHAnsi"/>
        </w:rPr>
      </w:pPr>
      <w:r w:rsidRPr="008D0E6B">
        <w:rPr>
          <w:rFonts w:asciiTheme="minorHAnsi" w:hAnsiTheme="minorHAnsi" w:cstheme="minorHAnsi"/>
          <w:color w:val="1D2228"/>
        </w:rPr>
        <w:t>P</w:t>
      </w:r>
      <w:r w:rsidRPr="008D0E6B">
        <w:rPr>
          <w:rFonts w:asciiTheme="minorHAnsi" w:hAnsiTheme="minorHAnsi" w:cstheme="minorHAnsi"/>
        </w:rPr>
        <w:t>lan Highlight Flyer (high-level overview of the UT SHIP Plan</w:t>
      </w:r>
    </w:p>
    <w:p w14:paraId="3F9904E7" w14:textId="6AB71CCF" w:rsidR="00926DB6" w:rsidRPr="008D0E6B" w:rsidRDefault="00926DB6" w:rsidP="00926DB6">
      <w:pPr>
        <w:pStyle w:val="HighlightsBulletListNoIndent"/>
        <w:rPr>
          <w:rFonts w:asciiTheme="minorHAnsi" w:hAnsiTheme="minorHAnsi" w:cstheme="minorHAnsi"/>
        </w:rPr>
      </w:pPr>
      <w:r w:rsidRPr="008D0E6B">
        <w:rPr>
          <w:rFonts w:asciiTheme="minorHAnsi" w:hAnsiTheme="minorHAnsi" w:cstheme="minorHAnsi"/>
        </w:rPr>
        <w:t>Brochure (detailed information on the UT SHIP Plan)</w:t>
      </w:r>
    </w:p>
    <w:p w14:paraId="0DD926EA" w14:textId="59A6748D" w:rsidR="00926DB6" w:rsidRPr="008D0E6B" w:rsidRDefault="00926DB6" w:rsidP="00926DB6">
      <w:pPr>
        <w:pStyle w:val="HighlightsBulletListNoIndent"/>
        <w:rPr>
          <w:rFonts w:asciiTheme="minorHAnsi" w:hAnsiTheme="minorHAnsi" w:cstheme="minorHAnsi"/>
        </w:rPr>
      </w:pPr>
      <w:r w:rsidRPr="008D0E6B">
        <w:rPr>
          <w:rFonts w:asciiTheme="minorHAnsi" w:hAnsiTheme="minorHAnsi" w:cstheme="minorHAnsi"/>
        </w:rPr>
        <w:t>Value-Added Benefits (resources available to enrolled students)</w:t>
      </w:r>
    </w:p>
    <w:p w14:paraId="398F17A8" w14:textId="3E7AE080" w:rsidR="00926DB6" w:rsidRPr="008D0E6B" w:rsidRDefault="00926DB6" w:rsidP="00926DB6">
      <w:pPr>
        <w:pStyle w:val="HighlightsBulletListNoIndent"/>
        <w:numPr>
          <w:ilvl w:val="1"/>
          <w:numId w:val="11"/>
        </w:numPr>
        <w:rPr>
          <w:rFonts w:asciiTheme="minorHAnsi" w:hAnsiTheme="minorHAnsi" w:cstheme="minorHAnsi"/>
        </w:rPr>
      </w:pPr>
      <w:r w:rsidRPr="008D0E6B">
        <w:rPr>
          <w:rFonts w:asciiTheme="minorHAnsi" w:hAnsiTheme="minorHAnsi" w:cstheme="minorHAnsi"/>
          <w:color w:val="1D2228"/>
        </w:rPr>
        <w:t xml:space="preserve">Academic Emergency Services (AES) </w:t>
      </w:r>
    </w:p>
    <w:p w14:paraId="2AFFCB64" w14:textId="186502C8" w:rsidR="00926DB6" w:rsidRPr="008D0E6B" w:rsidRDefault="00926DB6" w:rsidP="00926DB6">
      <w:pPr>
        <w:pStyle w:val="HighlightsBulletListNoIndent"/>
        <w:numPr>
          <w:ilvl w:val="1"/>
          <w:numId w:val="11"/>
        </w:numPr>
        <w:rPr>
          <w:rFonts w:asciiTheme="minorHAnsi" w:hAnsiTheme="minorHAnsi" w:cstheme="minorHAnsi"/>
        </w:rPr>
      </w:pPr>
      <w:r w:rsidRPr="008D0E6B">
        <w:rPr>
          <w:rFonts w:asciiTheme="minorHAnsi" w:hAnsiTheme="minorHAnsi" w:cstheme="minorHAnsi"/>
          <w:color w:val="1D2228"/>
        </w:rPr>
        <w:t>24//7 Nurseline</w:t>
      </w:r>
    </w:p>
    <w:p w14:paraId="0413D2DA" w14:textId="0B035B15" w:rsidR="00926DB6" w:rsidRPr="008D0E6B" w:rsidRDefault="00926DB6" w:rsidP="00926DB6">
      <w:pPr>
        <w:pStyle w:val="HighlightsBulletListNoIndent"/>
        <w:numPr>
          <w:ilvl w:val="1"/>
          <w:numId w:val="11"/>
        </w:numPr>
        <w:rPr>
          <w:rFonts w:asciiTheme="minorHAnsi" w:hAnsiTheme="minorHAnsi" w:cstheme="minorHAnsi"/>
        </w:rPr>
      </w:pPr>
      <w:r w:rsidRPr="008D0E6B">
        <w:rPr>
          <w:rFonts w:asciiTheme="minorHAnsi" w:hAnsiTheme="minorHAnsi" w:cstheme="minorHAnsi"/>
          <w:color w:val="1D2228"/>
        </w:rPr>
        <w:t xml:space="preserve">Virtual Visits </w:t>
      </w:r>
    </w:p>
    <w:p w14:paraId="1AC9DA2C" w14:textId="5E710C85" w:rsidR="00926DB6" w:rsidRPr="008D0E6B" w:rsidRDefault="00926DB6" w:rsidP="00926DB6">
      <w:pPr>
        <w:pStyle w:val="HighlightsBulletListNoIndent"/>
        <w:numPr>
          <w:ilvl w:val="1"/>
          <w:numId w:val="11"/>
        </w:numPr>
        <w:rPr>
          <w:rFonts w:asciiTheme="minorHAnsi" w:hAnsiTheme="minorHAnsi" w:cstheme="minorHAnsi"/>
        </w:rPr>
      </w:pPr>
      <w:r w:rsidRPr="008D0E6B">
        <w:rPr>
          <w:rFonts w:asciiTheme="minorHAnsi" w:hAnsiTheme="minorHAnsi" w:cstheme="minorHAnsi"/>
          <w:color w:val="1D2228"/>
        </w:rPr>
        <w:t>Student Assistance Program</w:t>
      </w:r>
    </w:p>
    <w:p w14:paraId="7D181C06" w14:textId="6A853CAB" w:rsidR="00926DB6" w:rsidRPr="008D0E6B" w:rsidRDefault="00926DB6" w:rsidP="00926DB6">
      <w:pPr>
        <w:pStyle w:val="yiv7102826212msonormal"/>
        <w:numPr>
          <w:ilvl w:val="0"/>
          <w:numId w:val="18"/>
        </w:numPr>
        <w:shd w:val="clear" w:color="auto" w:fill="FFFFFF"/>
        <w:tabs>
          <w:tab w:val="left" w:pos="810"/>
        </w:tabs>
        <w:rPr>
          <w:rFonts w:asciiTheme="minorHAnsi" w:hAnsiTheme="minorHAnsi" w:cstheme="minorHAnsi"/>
          <w:b/>
          <w:bCs/>
          <w:color w:val="1D2228"/>
          <w:sz w:val="22"/>
          <w:szCs w:val="22"/>
        </w:rPr>
      </w:pPr>
      <w:r w:rsidRPr="008D0E6B">
        <w:rPr>
          <w:rFonts w:asciiTheme="minorHAnsi" w:hAnsiTheme="minorHAnsi" w:cstheme="minorHAnsi"/>
          <w:b/>
          <w:bCs/>
          <w:color w:val="1D2228"/>
          <w:sz w:val="22"/>
          <w:szCs w:val="22"/>
        </w:rPr>
        <w:t>Go to the</w:t>
      </w:r>
      <w:r w:rsidRPr="008D0E6B">
        <w:rPr>
          <w:rFonts w:asciiTheme="minorHAnsi" w:hAnsiTheme="minorHAnsi" w:cstheme="minorHAnsi"/>
          <w:b/>
          <w:bCs/>
          <w:color w:val="2B7FC3" w:themeColor="accent2"/>
          <w:sz w:val="22"/>
          <w:szCs w:val="22"/>
        </w:rPr>
        <w:t> </w:t>
      </w:r>
      <w:hyperlink r:id="rId13" w:history="1">
        <w:r w:rsidRPr="008D0E6B">
          <w:rPr>
            <w:rStyle w:val="Hyperlink"/>
            <w:rFonts w:asciiTheme="minorHAnsi" w:hAnsiTheme="minorHAnsi" w:cstheme="minorHAnsi"/>
            <w:b/>
            <w:bCs/>
            <w:color w:val="2B7FC3" w:themeColor="accent2"/>
            <w:sz w:val="22"/>
            <w:szCs w:val="22"/>
          </w:rPr>
          <w:t>COST TAB</w:t>
        </w:r>
      </w:hyperlink>
      <w:r w:rsidRPr="008D0E6B">
        <w:rPr>
          <w:rFonts w:asciiTheme="minorHAnsi" w:hAnsiTheme="minorHAnsi" w:cstheme="minorHAnsi"/>
          <w:b/>
          <w:bCs/>
          <w:color w:val="0070C0"/>
          <w:sz w:val="22"/>
          <w:szCs w:val="22"/>
        </w:rPr>
        <w:t> </w:t>
      </w:r>
      <w:r w:rsidRPr="008D0E6B">
        <w:rPr>
          <w:rFonts w:asciiTheme="minorHAnsi" w:hAnsiTheme="minorHAnsi" w:cstheme="minorHAnsi"/>
          <w:b/>
          <w:bCs/>
          <w:color w:val="1D2228"/>
          <w:sz w:val="22"/>
          <w:szCs w:val="22"/>
        </w:rPr>
        <w:t>to view the UT SHIP Coverage Periods and the associated costs</w:t>
      </w:r>
      <w:r w:rsidRPr="008D0E6B">
        <w:rPr>
          <w:rFonts w:asciiTheme="minorHAnsi" w:hAnsiTheme="minorHAnsi" w:cstheme="minorHAnsi"/>
          <w:b/>
          <w:bCs/>
          <w:color w:val="1D2228"/>
          <w:sz w:val="22"/>
          <w:szCs w:val="22"/>
        </w:rPr>
        <w:br/>
      </w:r>
    </w:p>
    <w:p w14:paraId="6578ACA6" w14:textId="621DE5B1" w:rsidR="00926DB6" w:rsidRPr="008D0E6B" w:rsidRDefault="00926DB6" w:rsidP="00926DB6">
      <w:pPr>
        <w:pStyle w:val="yiv7102826212msonormal"/>
        <w:numPr>
          <w:ilvl w:val="0"/>
          <w:numId w:val="18"/>
        </w:numPr>
        <w:shd w:val="clear" w:color="auto" w:fill="FFFFFF"/>
        <w:rPr>
          <w:rFonts w:asciiTheme="minorHAnsi" w:hAnsiTheme="minorHAnsi" w:cstheme="minorHAnsi"/>
          <w:color w:val="1D2228"/>
          <w:sz w:val="22"/>
          <w:szCs w:val="22"/>
        </w:rPr>
      </w:pPr>
      <w:r w:rsidRPr="008D0E6B">
        <w:rPr>
          <w:rFonts w:asciiTheme="minorHAnsi" w:hAnsiTheme="minorHAnsi" w:cstheme="minorHAnsi"/>
          <w:b/>
          <w:bCs/>
          <w:color w:val="1D2228"/>
          <w:sz w:val="22"/>
          <w:szCs w:val="22"/>
        </w:rPr>
        <w:t>Go to the </w:t>
      </w:r>
      <w:hyperlink r:id="rId14" w:history="1">
        <w:r w:rsidRPr="008D0E6B">
          <w:rPr>
            <w:rStyle w:val="Hyperlink"/>
            <w:rFonts w:asciiTheme="minorHAnsi" w:hAnsiTheme="minorHAnsi" w:cstheme="minorHAnsi"/>
            <w:b/>
            <w:bCs/>
            <w:color w:val="2B7FC3" w:themeColor="accent2"/>
            <w:sz w:val="22"/>
            <w:szCs w:val="22"/>
          </w:rPr>
          <w:t>ENROLLMENT TAB</w:t>
        </w:r>
      </w:hyperlink>
      <w:r w:rsidRPr="008D0E6B">
        <w:rPr>
          <w:rFonts w:asciiTheme="minorHAnsi" w:hAnsiTheme="minorHAnsi" w:cstheme="minorHAnsi"/>
          <w:b/>
          <w:bCs/>
          <w:color w:val="0070C0"/>
          <w:sz w:val="22"/>
          <w:szCs w:val="22"/>
        </w:rPr>
        <w:t xml:space="preserve"> </w:t>
      </w:r>
      <w:r w:rsidRPr="008D0E6B">
        <w:rPr>
          <w:rFonts w:asciiTheme="minorHAnsi" w:hAnsiTheme="minorHAnsi" w:cstheme="minorHAnsi"/>
          <w:b/>
          <w:bCs/>
          <w:sz w:val="22"/>
          <w:szCs w:val="22"/>
        </w:rPr>
        <w:t>to enroll in the plan, if you meet the eligibility requirements    below:</w:t>
      </w:r>
    </w:p>
    <w:p w14:paraId="60DCC6BE" w14:textId="77777777" w:rsidR="00926DB6" w:rsidRPr="008D0E6B" w:rsidRDefault="00926DB6" w:rsidP="00926DB6">
      <w:pPr>
        <w:pStyle w:val="HighlightsBulletListNoIndent"/>
        <w:rPr>
          <w:rFonts w:asciiTheme="minorHAnsi" w:hAnsiTheme="minorHAnsi" w:cstheme="minorHAnsi"/>
          <w:color w:val="1D2228"/>
        </w:rPr>
      </w:pPr>
      <w:r w:rsidRPr="008D0E6B">
        <w:rPr>
          <w:rFonts w:asciiTheme="minorHAnsi" w:hAnsiTheme="minorHAnsi" w:cstheme="minorHAnsi"/>
          <w:b/>
          <w:bCs/>
          <w:shd w:val="clear" w:color="auto" w:fill="FFFFFF"/>
        </w:rPr>
        <w:t>Undergraduate</w:t>
      </w:r>
      <w:r w:rsidRPr="008D0E6B">
        <w:rPr>
          <w:rFonts w:asciiTheme="minorHAnsi" w:hAnsiTheme="minorHAnsi" w:cstheme="minorHAnsi"/>
          <w:shd w:val="clear" w:color="auto" w:fill="FFFFFF"/>
        </w:rPr>
        <w:t> students must be enrolled in </w:t>
      </w:r>
      <w:r w:rsidRPr="008D0E6B">
        <w:rPr>
          <w:rFonts w:asciiTheme="minorHAnsi" w:hAnsiTheme="minorHAnsi" w:cstheme="minorHAnsi"/>
          <w:b/>
          <w:bCs/>
          <w:shd w:val="clear" w:color="auto" w:fill="FFFFFF"/>
        </w:rPr>
        <w:t>AT LEAST SEVEN (7)</w:t>
      </w:r>
      <w:r w:rsidRPr="008D0E6B">
        <w:rPr>
          <w:rFonts w:asciiTheme="minorHAnsi" w:hAnsiTheme="minorHAnsi" w:cstheme="minorHAnsi"/>
          <w:shd w:val="clear" w:color="auto" w:fill="FFFFFF"/>
        </w:rPr>
        <w:t> credit hours </w:t>
      </w:r>
      <w:r w:rsidRPr="008D0E6B">
        <w:rPr>
          <w:rFonts w:asciiTheme="minorHAnsi" w:hAnsiTheme="minorHAnsi" w:cstheme="minorHAnsi"/>
          <w:b/>
          <w:bCs/>
          <w:shd w:val="clear" w:color="auto" w:fill="FFFFFF"/>
        </w:rPr>
        <w:t>EACH SEMESTER</w:t>
      </w:r>
      <w:r w:rsidRPr="008D0E6B">
        <w:rPr>
          <w:rFonts w:asciiTheme="minorHAnsi" w:hAnsiTheme="minorHAnsi" w:cstheme="minorHAnsi"/>
          <w:shd w:val="clear" w:color="auto" w:fill="FFFFFF"/>
        </w:rPr>
        <w:t> to be eligible for the plan.</w:t>
      </w:r>
    </w:p>
    <w:p w14:paraId="1B0E9A26" w14:textId="5BFE3BEB" w:rsidR="00926DB6" w:rsidRPr="008D0E6B" w:rsidRDefault="00926DB6" w:rsidP="00926DB6">
      <w:pPr>
        <w:pStyle w:val="HighlightsBulletListNoIndent"/>
        <w:rPr>
          <w:rFonts w:asciiTheme="minorHAnsi" w:hAnsiTheme="minorHAnsi" w:cstheme="minorHAnsi"/>
          <w:color w:val="1D2228"/>
        </w:rPr>
      </w:pPr>
      <w:r w:rsidRPr="008D0E6B">
        <w:rPr>
          <w:rFonts w:asciiTheme="minorHAnsi" w:hAnsiTheme="minorHAnsi" w:cstheme="minorHAnsi"/>
          <w:b/>
          <w:bCs/>
          <w:shd w:val="clear" w:color="auto" w:fill="FFFFFF"/>
        </w:rPr>
        <w:t>Graduate</w:t>
      </w:r>
      <w:r w:rsidRPr="008D0E6B">
        <w:rPr>
          <w:rFonts w:asciiTheme="minorHAnsi" w:hAnsiTheme="minorHAnsi" w:cstheme="minorHAnsi"/>
          <w:shd w:val="clear" w:color="auto" w:fill="FFFFFF"/>
        </w:rPr>
        <w:t> voluntary students must be enrolled in </w:t>
      </w:r>
      <w:r w:rsidRPr="008D0E6B">
        <w:rPr>
          <w:rFonts w:asciiTheme="minorHAnsi" w:hAnsiTheme="minorHAnsi" w:cstheme="minorHAnsi"/>
          <w:b/>
          <w:bCs/>
          <w:shd w:val="clear" w:color="auto" w:fill="FFFFFF"/>
        </w:rPr>
        <w:t>AT LEAST FOUR (4)</w:t>
      </w:r>
      <w:r w:rsidRPr="008D0E6B">
        <w:rPr>
          <w:rFonts w:asciiTheme="minorHAnsi" w:hAnsiTheme="minorHAnsi" w:cstheme="minorHAnsi"/>
          <w:shd w:val="clear" w:color="auto" w:fill="FFFFFF"/>
        </w:rPr>
        <w:t> credit hours EACH SEMESTER to be eligible for the plan.</w:t>
      </w:r>
    </w:p>
    <w:p w14:paraId="1A3C6F2F" w14:textId="73ED623A" w:rsidR="00926DB6" w:rsidRPr="008D0E6B" w:rsidRDefault="00926DB6" w:rsidP="00926DB6">
      <w:pPr>
        <w:pStyle w:val="HighlightsBulletListNoIndent"/>
        <w:rPr>
          <w:rFonts w:asciiTheme="minorHAnsi" w:hAnsiTheme="minorHAnsi" w:cstheme="minorHAnsi"/>
          <w:color w:val="1D2228"/>
        </w:rPr>
      </w:pPr>
      <w:r w:rsidRPr="008D0E6B">
        <w:rPr>
          <w:rFonts w:asciiTheme="minorHAnsi" w:hAnsiTheme="minorHAnsi" w:cstheme="minorHAnsi"/>
          <w:shd w:val="clear" w:color="auto" w:fill="FFFFFF"/>
        </w:rPr>
        <w:t>Enrollment will be verified EACH SEMESTER- Fall and Spring. For students applying for new UTSHIP coverage to be active for the Summer Semester, enrollment requirements – (4) hours for Voluntary/Domestic and (2) hours for Graduate students. To remain eligible, you must meet the required credit hours and be continuously enrolled throughout each semester.</w:t>
      </w:r>
    </w:p>
    <w:p w14:paraId="546A603D" w14:textId="57CD16D6" w:rsidR="008D0E6B" w:rsidRPr="008D0E6B" w:rsidRDefault="00926DB6" w:rsidP="008D0E6B">
      <w:pPr>
        <w:pStyle w:val="HighlightsBulletListNoIndent"/>
        <w:rPr>
          <w:rFonts w:asciiTheme="minorHAnsi" w:hAnsiTheme="minorHAnsi" w:cstheme="minorHAnsi"/>
          <w:color w:val="1D2228"/>
        </w:rPr>
      </w:pPr>
      <w:r w:rsidRPr="008D0E6B">
        <w:rPr>
          <w:rFonts w:asciiTheme="minorHAnsi" w:hAnsiTheme="minorHAnsi" w:cstheme="minorHAnsi"/>
          <w:shd w:val="clear" w:color="auto" w:fill="FFFFFF"/>
        </w:rPr>
        <w:t>If you enroll in UT SHIP and do not meet the eligibility requirements, your insurance coverage will be terminated immediately. You will be refunded the paid premium and claims will be denied.</w:t>
      </w:r>
      <w:r w:rsidR="008D0E6B">
        <w:rPr>
          <w:rFonts w:asciiTheme="minorHAnsi" w:hAnsiTheme="minorHAnsi" w:cstheme="minorHAnsi"/>
          <w:color w:val="1D2228"/>
        </w:rPr>
        <w:br/>
      </w:r>
    </w:p>
    <w:p w14:paraId="604FA6AD" w14:textId="56188DE1" w:rsidR="00926DB6" w:rsidRPr="008D0E6B" w:rsidRDefault="00926DB6" w:rsidP="008D0E6B">
      <w:pPr>
        <w:pStyle w:val="ListParagraph"/>
        <w:numPr>
          <w:ilvl w:val="0"/>
          <w:numId w:val="18"/>
        </w:numPr>
        <w:rPr>
          <w:rFonts w:cstheme="minorHAnsi"/>
          <w:b/>
          <w:bCs/>
          <w:color w:val="1D2228"/>
        </w:rPr>
      </w:pPr>
      <w:r w:rsidRPr="008D0E6B">
        <w:rPr>
          <w:rFonts w:cstheme="minorHAnsi"/>
          <w:b/>
          <w:bCs/>
        </w:rPr>
        <w:t>Each UT SHIP page has a </w:t>
      </w:r>
      <w:r w:rsidRPr="008D0E6B">
        <w:rPr>
          <w:rFonts w:cstheme="minorHAnsi"/>
          <w:b/>
          <w:bCs/>
          <w:color w:val="0070C0"/>
        </w:rPr>
        <w:t>QUICK LINKS </w:t>
      </w:r>
      <w:r w:rsidRPr="008D0E6B">
        <w:rPr>
          <w:rFonts w:cstheme="minorHAnsi"/>
          <w:b/>
          <w:bCs/>
        </w:rPr>
        <w:t xml:space="preserve">Section for information on how to use the insurance and a </w:t>
      </w:r>
      <w:hyperlink r:id="rId15" w:history="1">
        <w:r w:rsidRPr="008D0E6B">
          <w:rPr>
            <w:rStyle w:val="Hyperlink"/>
            <w:rFonts w:cstheme="minorHAnsi"/>
            <w:b/>
            <w:bCs/>
            <w:color w:val="2B7FC3" w:themeColor="accent2"/>
          </w:rPr>
          <w:t>PARENT INFORMATION</w:t>
        </w:r>
      </w:hyperlink>
      <w:r w:rsidRPr="008D0E6B">
        <w:rPr>
          <w:rFonts w:cstheme="minorHAnsi"/>
          <w:b/>
          <w:bCs/>
          <w:color w:val="0070C0"/>
        </w:rPr>
        <w:t> </w:t>
      </w:r>
      <w:r w:rsidRPr="008D0E6B">
        <w:rPr>
          <w:rFonts w:cstheme="minorHAnsi"/>
          <w:b/>
          <w:bCs/>
        </w:rPr>
        <w:t>page.</w:t>
      </w:r>
      <w:r w:rsidRPr="008D0E6B">
        <w:rPr>
          <w:rFonts w:cstheme="minorHAnsi"/>
          <w:b/>
          <w:bCs/>
        </w:rPr>
        <w:br/>
      </w:r>
    </w:p>
    <w:p w14:paraId="0689AE5F" w14:textId="60C2911D" w:rsidR="00AC6DD4" w:rsidRPr="008D0E6B" w:rsidRDefault="00926DB6" w:rsidP="008D0E6B">
      <w:pPr>
        <w:pStyle w:val="ListParagraph"/>
        <w:numPr>
          <w:ilvl w:val="0"/>
          <w:numId w:val="18"/>
        </w:numPr>
        <w:rPr>
          <w:rFonts w:cstheme="minorHAnsi"/>
          <w:b/>
          <w:bCs/>
          <w:color w:val="1D2228"/>
        </w:rPr>
      </w:pPr>
      <w:r w:rsidRPr="008D0E6B">
        <w:rPr>
          <w:rFonts w:cstheme="minorHAnsi"/>
          <w:b/>
          <w:bCs/>
        </w:rPr>
        <w:t xml:space="preserve">On all the UT SHIP websites there is a button to a </w:t>
      </w:r>
      <w:hyperlink r:id="rId16" w:history="1">
        <w:r w:rsidRPr="008D0E6B">
          <w:rPr>
            <w:rStyle w:val="Hyperlink"/>
            <w:rFonts w:cstheme="minorHAnsi"/>
            <w:b/>
            <w:bCs/>
            <w:color w:val="2B7FC3" w:themeColor="accent2"/>
          </w:rPr>
          <w:t>HELP PAGE</w:t>
        </w:r>
      </w:hyperlink>
      <w:r w:rsidRPr="008D0E6B">
        <w:rPr>
          <w:rFonts w:cstheme="minorHAnsi"/>
          <w:b/>
          <w:bCs/>
          <w:color w:val="2B7FC3" w:themeColor="accent2"/>
        </w:rPr>
        <w:t xml:space="preserve"> </w:t>
      </w:r>
      <w:r w:rsidRPr="008D0E6B">
        <w:rPr>
          <w:rFonts w:cstheme="minorHAnsi"/>
          <w:b/>
          <w:bCs/>
        </w:rPr>
        <w:t>from which you can contact get answers to your questions and contact AHP for more information.</w:t>
      </w:r>
    </w:p>
    <w:sectPr w:rsidR="00AC6DD4" w:rsidRPr="008D0E6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49D8" w14:textId="77777777" w:rsidR="008263EA" w:rsidRDefault="008263EA" w:rsidP="00926DB6">
      <w:pPr>
        <w:spacing w:after="0" w:line="240" w:lineRule="auto"/>
      </w:pPr>
      <w:r>
        <w:separator/>
      </w:r>
    </w:p>
  </w:endnote>
  <w:endnote w:type="continuationSeparator" w:id="0">
    <w:p w14:paraId="05F50F0C" w14:textId="77777777" w:rsidR="008263EA" w:rsidRDefault="008263EA" w:rsidP="0092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w:altName w:val="Times New Roman"/>
    <w:panose1 w:val="00000000000000000000"/>
    <w:charset w:val="00"/>
    <w:family w:val="modern"/>
    <w:notTrueType/>
    <w:pitch w:val="variable"/>
    <w:sig w:usb0="80000087" w:usb1="0000004B" w:usb2="00000000" w:usb3="00000000" w:csb0="0000008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97C5" w14:textId="77777777" w:rsidR="008263EA" w:rsidRDefault="008263EA" w:rsidP="00926DB6">
      <w:pPr>
        <w:spacing w:after="0" w:line="240" w:lineRule="auto"/>
      </w:pPr>
      <w:r>
        <w:separator/>
      </w:r>
    </w:p>
  </w:footnote>
  <w:footnote w:type="continuationSeparator" w:id="0">
    <w:p w14:paraId="30948A1F" w14:textId="77777777" w:rsidR="008263EA" w:rsidRDefault="008263EA" w:rsidP="0092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6561" w14:textId="40B458DC" w:rsidR="00926DB6" w:rsidRDefault="00926DB6">
    <w:pPr>
      <w:pStyle w:val="Header"/>
    </w:pPr>
    <w:r>
      <w:rPr>
        <w:rFonts w:ascii="Helvetica" w:hAnsi="Helvetica" w:cs="Helvetica"/>
        <w:noProof/>
        <w:color w:val="525252"/>
        <w:sz w:val="20"/>
        <w:szCs w:val="20"/>
      </w:rPr>
      <w:drawing>
        <wp:anchor distT="0" distB="0" distL="114300" distR="114300" simplePos="0" relativeHeight="251659264" behindDoc="0" locked="0" layoutInCell="1" allowOverlap="1" wp14:anchorId="61C1C257" wp14:editId="0DFECD00">
          <wp:simplePos x="0" y="0"/>
          <wp:positionH relativeFrom="column">
            <wp:posOffset>4465320</wp:posOffset>
          </wp:positionH>
          <wp:positionV relativeFrom="paragraph">
            <wp:posOffset>-167640</wp:posOffset>
          </wp:positionV>
          <wp:extent cx="1971675" cy="51816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844E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A7894"/>
    <w:multiLevelType w:val="multilevel"/>
    <w:tmpl w:val="47BA2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568AA"/>
    <w:multiLevelType w:val="hybridMultilevel"/>
    <w:tmpl w:val="BFBE5DC0"/>
    <w:lvl w:ilvl="0" w:tplc="A1DC1B04">
      <w:start w:val="1"/>
      <w:numFmt w:val="bullet"/>
      <w:pStyle w:val="AHPBulletListResponses"/>
      <w:lvlText w:val=""/>
      <w:lvlJc w:val="left"/>
      <w:pPr>
        <w:ind w:left="720" w:hanging="360"/>
      </w:pPr>
      <w:rPr>
        <w:rFonts w:ascii="Wingdings 3" w:hAnsi="Wingdings 3" w:cs="Times New Roman" w:hint="default"/>
        <w:color w:val="2B7FC3" w:themeColor="accent2"/>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577C6"/>
    <w:multiLevelType w:val="multilevel"/>
    <w:tmpl w:val="6B24D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31C48"/>
    <w:multiLevelType w:val="multilevel"/>
    <w:tmpl w:val="6832DB8C"/>
    <w:lvl w:ilvl="0">
      <w:start w:val="1"/>
      <w:numFmt w:val="decimal"/>
      <w:pStyle w:val="BulletListNoIndentLoseLine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8830A1"/>
    <w:multiLevelType w:val="hybridMultilevel"/>
    <w:tmpl w:val="19285274"/>
    <w:lvl w:ilvl="0" w:tplc="92C8803E">
      <w:start w:val="1"/>
      <w:numFmt w:val="bullet"/>
      <w:pStyle w:val="AHPBulletListNoIndent"/>
      <w:lvlText w:val=""/>
      <w:lvlJc w:val="left"/>
      <w:pPr>
        <w:ind w:left="720" w:hanging="360"/>
      </w:pPr>
      <w:rPr>
        <w:rFonts w:ascii="Wingdings 3" w:hAnsi="Wingdings 3" w:cs="Times New Roman" w:hint="default"/>
        <w:color w:val="2B7FC3"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43288"/>
    <w:multiLevelType w:val="multilevel"/>
    <w:tmpl w:val="74DCA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606DE"/>
    <w:multiLevelType w:val="multilevel"/>
    <w:tmpl w:val="49C44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9848A2"/>
    <w:multiLevelType w:val="hybridMultilevel"/>
    <w:tmpl w:val="A0C06F18"/>
    <w:lvl w:ilvl="0" w:tplc="6826ED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360DD5"/>
    <w:multiLevelType w:val="multilevel"/>
    <w:tmpl w:val="BFCEF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24038C"/>
    <w:multiLevelType w:val="multilevel"/>
    <w:tmpl w:val="E758A3B4"/>
    <w:lvl w:ilvl="0">
      <w:start w:val="1"/>
      <w:numFmt w:val="bullet"/>
      <w:pStyle w:val="HighlightsBulletListNoIndent"/>
      <w:lvlText w:val=""/>
      <w:lvlJc w:val="left"/>
      <w:pPr>
        <w:ind w:left="1440" w:hanging="360"/>
      </w:pPr>
      <w:rPr>
        <w:rFonts w:ascii="Wingdings 3" w:hAnsi="Wingdings 3" w:cs="Times New Roman" w:hint="default"/>
        <w:color w:val="D00A32" w:themeColor="accent1"/>
        <w:sz w:val="20"/>
      </w:rPr>
    </w:lvl>
    <w:lvl w:ilvl="1">
      <w:start w:val="1"/>
      <w:numFmt w:val="bullet"/>
      <w:lvlText w:val="̶"/>
      <w:lvlJc w:val="left"/>
      <w:pPr>
        <w:ind w:left="2520" w:hanging="360"/>
      </w:pPr>
      <w:rPr>
        <w:rFonts w:ascii="Calibri" w:hAnsi="Calibri" w:hint="default"/>
      </w:rPr>
    </w:lvl>
    <w:lvl w:ilvl="2">
      <w:start w:val="1"/>
      <w:numFmt w:val="bullet"/>
      <w:lvlText w:val="̶"/>
      <w:lvlJc w:val="left"/>
      <w:pPr>
        <w:ind w:left="3240" w:hanging="360"/>
      </w:pPr>
      <w:rPr>
        <w:rFonts w:ascii="Calibri" w:hAnsi="Calibri" w:hint="default"/>
      </w:rPr>
    </w:lvl>
    <w:lvl w:ilvl="3">
      <w:start w:val="1"/>
      <w:numFmt w:val="bullet"/>
      <w:lvlText w:val="̶"/>
      <w:lvlJc w:val="left"/>
      <w:pPr>
        <w:ind w:left="3960" w:hanging="360"/>
      </w:pPr>
      <w:rPr>
        <w:rFonts w:ascii="Calibri" w:hAnsi="Calibri"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60991D93"/>
    <w:multiLevelType w:val="hybridMultilevel"/>
    <w:tmpl w:val="6C1E224C"/>
    <w:lvl w:ilvl="0" w:tplc="3D8A4640">
      <w:start w:val="1"/>
      <w:numFmt w:val="bullet"/>
      <w:pStyle w:val="AHPBulletList"/>
      <w:lvlText w:val=""/>
      <w:lvlJc w:val="left"/>
      <w:pPr>
        <w:ind w:left="720" w:hanging="360"/>
      </w:pPr>
      <w:rPr>
        <w:rFonts w:ascii="Wingdings 3" w:hAnsi="Wingdings 3" w:cs="Times New Roman" w:hint="default"/>
        <w:color w:val="2B7FC3" w:themeColor="accent2"/>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37645"/>
    <w:multiLevelType w:val="multilevel"/>
    <w:tmpl w:val="ED9AA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D33682"/>
    <w:multiLevelType w:val="hybridMultilevel"/>
    <w:tmpl w:val="94C4A858"/>
    <w:lvl w:ilvl="0" w:tplc="DBF04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4"/>
  </w:num>
  <w:num w:numId="5">
    <w:abstractNumId w:val="10"/>
  </w:num>
  <w:num w:numId="6">
    <w:abstractNumId w:val="0"/>
  </w:num>
  <w:num w:numId="7">
    <w:abstractNumId w:val="0"/>
  </w:num>
  <w:num w:numId="8">
    <w:abstractNumId w:val="11"/>
  </w:num>
  <w:num w:numId="9">
    <w:abstractNumId w:val="5"/>
  </w:num>
  <w:num w:numId="10">
    <w:abstractNumId w:val="2"/>
  </w:num>
  <w:num w:numId="11">
    <w:abstractNumId w:val="10"/>
  </w:num>
  <w:num w:numId="12">
    <w:abstractNumId w:val="6"/>
  </w:num>
  <w:num w:numId="13">
    <w:abstractNumId w:val="7"/>
  </w:num>
  <w:num w:numId="14">
    <w:abstractNumId w:val="1"/>
  </w:num>
  <w:num w:numId="15">
    <w:abstractNumId w:val="12"/>
  </w:num>
  <w:num w:numId="16">
    <w:abstractNumId w:val="9"/>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B6"/>
    <w:rsid w:val="00460308"/>
    <w:rsid w:val="004B175E"/>
    <w:rsid w:val="008263EA"/>
    <w:rsid w:val="008D0E6B"/>
    <w:rsid w:val="00926DB6"/>
    <w:rsid w:val="00AC6DD4"/>
    <w:rsid w:val="00AD4D93"/>
    <w:rsid w:val="00C00ED1"/>
    <w:rsid w:val="00F1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6CD"/>
  <w15:chartTrackingRefBased/>
  <w15:docId w15:val="{DA57CDDA-68F6-45C0-858C-D82113B6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3"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B6"/>
    <w:pPr>
      <w:spacing w:line="256" w:lineRule="auto"/>
    </w:pPr>
  </w:style>
  <w:style w:type="paragraph" w:styleId="Heading1">
    <w:name w:val="heading 1"/>
    <w:basedOn w:val="Normal"/>
    <w:next w:val="Normal"/>
    <w:link w:val="Heading1Char"/>
    <w:uiPriority w:val="5"/>
    <w:qFormat/>
    <w:rsid w:val="004B175E"/>
    <w:pPr>
      <w:keepNext/>
      <w:keepLines/>
      <w:spacing w:before="100" w:beforeAutospacing="1" w:after="100" w:afterAutospacing="1" w:line="480" w:lineRule="exact"/>
      <w:outlineLvl w:val="0"/>
    </w:pPr>
    <w:rPr>
      <w:rFonts w:ascii="Calibri" w:eastAsiaTheme="majorEastAsia" w:hAnsi="Calibri" w:cstheme="majorBidi"/>
      <w:color w:val="555555" w:themeColor="text2"/>
      <w:kern w:val="48"/>
      <w:sz w:val="48"/>
      <w:szCs w:val="32"/>
    </w:rPr>
  </w:style>
  <w:style w:type="paragraph" w:styleId="Heading2">
    <w:name w:val="heading 2"/>
    <w:basedOn w:val="Normal"/>
    <w:next w:val="Normal"/>
    <w:link w:val="Heading2Char"/>
    <w:uiPriority w:val="3"/>
    <w:qFormat/>
    <w:rsid w:val="004B175E"/>
    <w:pPr>
      <w:keepNext/>
      <w:keepLines/>
      <w:spacing w:after="80" w:line="240" w:lineRule="auto"/>
      <w:outlineLvl w:val="1"/>
    </w:pPr>
    <w:rPr>
      <w:rFonts w:eastAsiaTheme="majorEastAsia" w:cstheme="majorBidi"/>
      <w:b/>
      <w:caps/>
      <w:color w:val="2B7FC3" w:themeColor="accent2"/>
      <w:kern w:val="32"/>
      <w:sz w:val="24"/>
      <w:szCs w:val="26"/>
    </w:rPr>
  </w:style>
  <w:style w:type="paragraph" w:styleId="Heading3">
    <w:name w:val="heading 3"/>
    <w:basedOn w:val="Normal"/>
    <w:next w:val="Normal"/>
    <w:link w:val="Heading3Char"/>
    <w:uiPriority w:val="6"/>
    <w:qFormat/>
    <w:rsid w:val="004B175E"/>
    <w:pPr>
      <w:keepNext/>
      <w:keepLines/>
      <w:spacing w:before="40" w:after="0"/>
      <w:outlineLvl w:val="2"/>
    </w:pPr>
    <w:rPr>
      <w:rFonts w:asciiTheme="majorHAnsi" w:eastAsiaTheme="majorEastAsia" w:hAnsiTheme="majorHAnsi" w:cstheme="majorBidi"/>
      <w:color w:val="2B7FC3" w:themeColor="accent2"/>
      <w:sz w:val="32"/>
      <w:szCs w:val="24"/>
    </w:rPr>
  </w:style>
  <w:style w:type="paragraph" w:styleId="Heading4">
    <w:name w:val="heading 4"/>
    <w:basedOn w:val="Normal"/>
    <w:next w:val="Normal"/>
    <w:link w:val="Heading4Char"/>
    <w:uiPriority w:val="6"/>
    <w:unhideWhenUsed/>
    <w:qFormat/>
    <w:rsid w:val="004B175E"/>
    <w:pPr>
      <w:keepNext/>
      <w:keepLines/>
      <w:spacing w:before="40" w:after="0"/>
      <w:outlineLvl w:val="3"/>
    </w:pPr>
    <w:rPr>
      <w:rFonts w:eastAsiaTheme="majorEastAsia" w:cstheme="majorBidi"/>
      <w:b/>
      <w:iCs/>
      <w:caps/>
      <w:color w:val="555555" w:themeColor="text2"/>
    </w:rPr>
  </w:style>
  <w:style w:type="paragraph" w:styleId="Heading5">
    <w:name w:val="heading 5"/>
    <w:basedOn w:val="Normal"/>
    <w:next w:val="Normal"/>
    <w:link w:val="Heading5Char"/>
    <w:uiPriority w:val="6"/>
    <w:unhideWhenUsed/>
    <w:qFormat/>
    <w:rsid w:val="004B175E"/>
    <w:pPr>
      <w:keepNext/>
      <w:keepLines/>
      <w:spacing w:before="40" w:after="0"/>
      <w:outlineLvl w:val="4"/>
    </w:pPr>
    <w:rPr>
      <w:rFonts w:asciiTheme="majorHAnsi" w:eastAsiaTheme="majorEastAsia" w:hAnsiTheme="majorHAnsi" w:cstheme="majorBidi"/>
      <w:color w:val="9B0725" w:themeColor="accent1" w:themeShade="BF"/>
    </w:rPr>
  </w:style>
  <w:style w:type="paragraph" w:styleId="Heading6">
    <w:name w:val="heading 6"/>
    <w:basedOn w:val="Normal"/>
    <w:next w:val="Normal"/>
    <w:link w:val="Heading6Char"/>
    <w:uiPriority w:val="6"/>
    <w:unhideWhenUsed/>
    <w:rsid w:val="00C00ED1"/>
    <w:pPr>
      <w:keepNext/>
      <w:keepLines/>
      <w:spacing w:before="40" w:after="0"/>
      <w:outlineLvl w:val="5"/>
    </w:pPr>
    <w:rPr>
      <w:rFonts w:asciiTheme="majorHAnsi" w:eastAsiaTheme="majorEastAsia" w:hAnsiTheme="majorHAnsi" w:cstheme="majorBidi"/>
      <w:color w:val="670518" w:themeColor="accent1" w:themeShade="7F"/>
    </w:rPr>
  </w:style>
  <w:style w:type="paragraph" w:styleId="Heading8">
    <w:name w:val="heading 8"/>
    <w:basedOn w:val="Normal"/>
    <w:next w:val="Normal"/>
    <w:link w:val="Heading8Char"/>
    <w:uiPriority w:val="9"/>
    <w:semiHidden/>
    <w:unhideWhenUsed/>
    <w:qFormat/>
    <w:rsid w:val="004B17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17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link w:val="BulletListChar"/>
    <w:uiPriority w:val="3"/>
    <w:rsid w:val="00C00ED1"/>
    <w:pPr>
      <w:spacing w:after="0" w:line="360" w:lineRule="auto"/>
      <w:ind w:left="720" w:hanging="360"/>
    </w:pPr>
    <w:rPr>
      <w:rFonts w:ascii="Calibri" w:eastAsia="Calibri" w:hAnsi="Calibri" w:cs="Times New Roman"/>
    </w:rPr>
  </w:style>
  <w:style w:type="character" w:customStyle="1" w:styleId="BulletListChar">
    <w:name w:val="Bullet List Char"/>
    <w:basedOn w:val="DefaultParagraphFont"/>
    <w:link w:val="BulletList"/>
    <w:uiPriority w:val="3"/>
    <w:rsid w:val="00C00ED1"/>
    <w:rPr>
      <w:rFonts w:ascii="Calibri" w:eastAsia="Calibri" w:hAnsi="Calibri" w:cs="Times New Roman"/>
    </w:rPr>
  </w:style>
  <w:style w:type="paragraph" w:customStyle="1" w:styleId="AHPBulletList">
    <w:name w:val="AHP Bullet List"/>
    <w:basedOn w:val="BulletList"/>
    <w:link w:val="AHPBulletListChar"/>
    <w:uiPriority w:val="4"/>
    <w:qFormat/>
    <w:rsid w:val="004B175E"/>
    <w:pPr>
      <w:numPr>
        <w:numId w:val="8"/>
      </w:numPr>
      <w:spacing w:after="120" w:line="240" w:lineRule="auto"/>
    </w:pPr>
  </w:style>
  <w:style w:type="character" w:customStyle="1" w:styleId="AHPBulletListChar">
    <w:name w:val="AHP Bullet List Char"/>
    <w:basedOn w:val="DefaultParagraphFont"/>
    <w:link w:val="AHPBulletList"/>
    <w:uiPriority w:val="4"/>
    <w:rsid w:val="004B175E"/>
    <w:rPr>
      <w:rFonts w:ascii="Calibri" w:eastAsia="Calibri" w:hAnsi="Calibri" w:cs="Times New Roman"/>
    </w:rPr>
  </w:style>
  <w:style w:type="paragraph" w:customStyle="1" w:styleId="AHPBulletListNoIndent">
    <w:name w:val="AHP Bullet List / No Indent"/>
    <w:basedOn w:val="Normal"/>
    <w:link w:val="AHPBulletListNoIndentChar"/>
    <w:uiPriority w:val="4"/>
    <w:qFormat/>
    <w:rsid w:val="004B175E"/>
    <w:pPr>
      <w:numPr>
        <w:numId w:val="9"/>
      </w:numPr>
      <w:spacing w:after="120" w:line="240" w:lineRule="auto"/>
    </w:pPr>
    <w:rPr>
      <w:rFonts w:ascii="Calibri" w:eastAsia="Calibri" w:hAnsi="Calibri" w:cs="Times New Roman"/>
    </w:rPr>
  </w:style>
  <w:style w:type="character" w:customStyle="1" w:styleId="AHPBulletListNoIndentChar">
    <w:name w:val="AHP Bullet List / No Indent Char"/>
    <w:basedOn w:val="DefaultParagraphFont"/>
    <w:link w:val="AHPBulletListNoIndent"/>
    <w:uiPriority w:val="4"/>
    <w:rsid w:val="004B175E"/>
    <w:rPr>
      <w:rFonts w:ascii="Calibri" w:eastAsia="Calibri" w:hAnsi="Calibri" w:cs="Times New Roman"/>
    </w:rPr>
  </w:style>
  <w:style w:type="paragraph" w:customStyle="1" w:styleId="AHPBulletListResponses">
    <w:name w:val="AHP Bullet List Responses"/>
    <w:basedOn w:val="AHPBulletListNoIndent"/>
    <w:link w:val="AHPBulletListResponsesChar"/>
    <w:uiPriority w:val="5"/>
    <w:qFormat/>
    <w:rsid w:val="004B175E"/>
    <w:pPr>
      <w:numPr>
        <w:numId w:val="10"/>
      </w:numPr>
    </w:pPr>
    <w:rPr>
      <w:color w:val="2B7FC3" w:themeColor="accent2"/>
    </w:rPr>
  </w:style>
  <w:style w:type="character" w:customStyle="1" w:styleId="AHPBulletListResponsesChar">
    <w:name w:val="AHP Bullet List Responses Char"/>
    <w:basedOn w:val="AHPBulletListChar"/>
    <w:link w:val="AHPBulletListResponses"/>
    <w:uiPriority w:val="5"/>
    <w:rsid w:val="004B175E"/>
    <w:rPr>
      <w:rFonts w:ascii="Calibri" w:eastAsia="Calibri" w:hAnsi="Calibri" w:cs="Times New Roman"/>
      <w:color w:val="2B7FC3" w:themeColor="accent2"/>
    </w:rPr>
  </w:style>
  <w:style w:type="character" w:customStyle="1" w:styleId="apple-converted-space">
    <w:name w:val="apple-converted-space"/>
    <w:basedOn w:val="DefaultParagraphFont"/>
    <w:rsid w:val="00C00ED1"/>
  </w:style>
  <w:style w:type="character" w:styleId="BookTitle">
    <w:name w:val="Book Title"/>
    <w:basedOn w:val="DefaultParagraphFont"/>
    <w:uiPriority w:val="33"/>
    <w:qFormat/>
    <w:rsid w:val="004B175E"/>
    <w:rPr>
      <w:b/>
      <w:bCs/>
      <w:i/>
      <w:iCs/>
      <w:spacing w:val="5"/>
    </w:rPr>
  </w:style>
  <w:style w:type="paragraph" w:customStyle="1" w:styleId="BulletListNoIndentLoseLineSpacing">
    <w:name w:val="Bullet List / No Indent / Lose Line Spacing"/>
    <w:basedOn w:val="AHPBulletListNoIndent"/>
    <w:uiPriority w:val="5"/>
    <w:unhideWhenUsed/>
    <w:rsid w:val="00C00ED1"/>
    <w:pPr>
      <w:numPr>
        <w:numId w:val="4"/>
      </w:numPr>
    </w:pPr>
    <w:rPr>
      <w:color w:val="595959" w:themeColor="text1" w:themeTint="A6"/>
    </w:rPr>
  </w:style>
  <w:style w:type="paragraph" w:customStyle="1" w:styleId="CapsStrong">
    <w:name w:val="Caps Strong"/>
    <w:basedOn w:val="Normal"/>
    <w:link w:val="CapsStrongChar"/>
    <w:uiPriority w:val="5"/>
    <w:qFormat/>
    <w:rsid w:val="004B175E"/>
    <w:rPr>
      <w:b/>
      <w:caps/>
      <w:sz w:val="24"/>
    </w:rPr>
  </w:style>
  <w:style w:type="character" w:customStyle="1" w:styleId="CapsStrongChar">
    <w:name w:val="Caps Strong Char"/>
    <w:basedOn w:val="DefaultParagraphFont"/>
    <w:link w:val="CapsStrong"/>
    <w:uiPriority w:val="5"/>
    <w:rsid w:val="004B175E"/>
    <w:rPr>
      <w:b/>
      <w:caps/>
      <w:sz w:val="24"/>
    </w:rPr>
  </w:style>
  <w:style w:type="character" w:styleId="Emphasis">
    <w:name w:val="Emphasis"/>
    <w:basedOn w:val="DefaultParagraphFont"/>
    <w:uiPriority w:val="20"/>
    <w:qFormat/>
    <w:rsid w:val="004B175E"/>
    <w:rPr>
      <w:i/>
      <w:iCs/>
    </w:rPr>
  </w:style>
  <w:style w:type="paragraph" w:styleId="Footer">
    <w:name w:val="footer"/>
    <w:basedOn w:val="Normal"/>
    <w:link w:val="FooterChar"/>
    <w:uiPriority w:val="99"/>
    <w:unhideWhenUsed/>
    <w:rsid w:val="00C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D1"/>
  </w:style>
  <w:style w:type="paragraph" w:styleId="Header">
    <w:name w:val="header"/>
    <w:basedOn w:val="Normal"/>
    <w:link w:val="HeaderChar"/>
    <w:uiPriority w:val="99"/>
    <w:unhideWhenUsed/>
    <w:rsid w:val="00C0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D1"/>
  </w:style>
  <w:style w:type="character" w:customStyle="1" w:styleId="Heading1Char">
    <w:name w:val="Heading 1 Char"/>
    <w:basedOn w:val="DefaultParagraphFont"/>
    <w:link w:val="Heading1"/>
    <w:uiPriority w:val="5"/>
    <w:rsid w:val="004B175E"/>
    <w:rPr>
      <w:rFonts w:ascii="Calibri" w:eastAsiaTheme="majorEastAsia" w:hAnsi="Calibri" w:cstheme="majorBidi"/>
      <w:color w:val="555555" w:themeColor="text2"/>
      <w:kern w:val="48"/>
      <w:sz w:val="48"/>
      <w:szCs w:val="32"/>
    </w:rPr>
  </w:style>
  <w:style w:type="character" w:customStyle="1" w:styleId="Heading2Char">
    <w:name w:val="Heading 2 Char"/>
    <w:basedOn w:val="DefaultParagraphFont"/>
    <w:link w:val="Heading2"/>
    <w:uiPriority w:val="3"/>
    <w:rsid w:val="004B175E"/>
    <w:rPr>
      <w:rFonts w:eastAsiaTheme="majorEastAsia" w:cstheme="majorBidi"/>
      <w:b/>
      <w:caps/>
      <w:color w:val="2B7FC3" w:themeColor="accent2"/>
      <w:kern w:val="32"/>
      <w:sz w:val="24"/>
      <w:szCs w:val="26"/>
    </w:rPr>
  </w:style>
  <w:style w:type="character" w:customStyle="1" w:styleId="Heading3Char">
    <w:name w:val="Heading 3 Char"/>
    <w:basedOn w:val="DefaultParagraphFont"/>
    <w:link w:val="Heading3"/>
    <w:uiPriority w:val="6"/>
    <w:rsid w:val="004B175E"/>
    <w:rPr>
      <w:rFonts w:asciiTheme="majorHAnsi" w:eastAsiaTheme="majorEastAsia" w:hAnsiTheme="majorHAnsi" w:cstheme="majorBidi"/>
      <w:color w:val="2B7FC3" w:themeColor="accent2"/>
      <w:sz w:val="32"/>
      <w:szCs w:val="24"/>
    </w:rPr>
  </w:style>
  <w:style w:type="character" w:customStyle="1" w:styleId="Heading4Char">
    <w:name w:val="Heading 4 Char"/>
    <w:basedOn w:val="DefaultParagraphFont"/>
    <w:link w:val="Heading4"/>
    <w:uiPriority w:val="6"/>
    <w:rsid w:val="004B175E"/>
    <w:rPr>
      <w:rFonts w:eastAsiaTheme="majorEastAsia" w:cstheme="majorBidi"/>
      <w:b/>
      <w:iCs/>
      <w:caps/>
      <w:color w:val="555555" w:themeColor="text2"/>
    </w:rPr>
  </w:style>
  <w:style w:type="character" w:customStyle="1" w:styleId="Heading5Char">
    <w:name w:val="Heading 5 Char"/>
    <w:basedOn w:val="DefaultParagraphFont"/>
    <w:link w:val="Heading5"/>
    <w:uiPriority w:val="6"/>
    <w:rsid w:val="004B175E"/>
    <w:rPr>
      <w:rFonts w:asciiTheme="majorHAnsi" w:eastAsiaTheme="majorEastAsia" w:hAnsiTheme="majorHAnsi" w:cstheme="majorBidi"/>
      <w:color w:val="9B0725" w:themeColor="accent1" w:themeShade="BF"/>
    </w:rPr>
  </w:style>
  <w:style w:type="character" w:customStyle="1" w:styleId="Heading6Char">
    <w:name w:val="Heading 6 Char"/>
    <w:basedOn w:val="DefaultParagraphFont"/>
    <w:link w:val="Heading6"/>
    <w:uiPriority w:val="6"/>
    <w:rsid w:val="00C00ED1"/>
    <w:rPr>
      <w:rFonts w:asciiTheme="majorHAnsi" w:eastAsiaTheme="majorEastAsia" w:hAnsiTheme="majorHAnsi" w:cstheme="majorBidi"/>
      <w:color w:val="670518" w:themeColor="accent1" w:themeShade="7F"/>
    </w:rPr>
  </w:style>
  <w:style w:type="character" w:customStyle="1" w:styleId="Heading8Char">
    <w:name w:val="Heading 8 Char"/>
    <w:basedOn w:val="DefaultParagraphFont"/>
    <w:link w:val="Heading8"/>
    <w:uiPriority w:val="9"/>
    <w:semiHidden/>
    <w:rsid w:val="004B17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175E"/>
    <w:rPr>
      <w:rFonts w:asciiTheme="majorHAnsi" w:eastAsiaTheme="majorEastAsia" w:hAnsiTheme="majorHAnsi" w:cstheme="majorBidi"/>
      <w:i/>
      <w:iCs/>
      <w:color w:val="272727" w:themeColor="text1" w:themeTint="D8"/>
      <w:sz w:val="21"/>
      <w:szCs w:val="21"/>
    </w:rPr>
  </w:style>
  <w:style w:type="paragraph" w:customStyle="1" w:styleId="HighlightsBulletListNoIndent">
    <w:name w:val="Highlights Bullet List / No Indent"/>
    <w:basedOn w:val="AHPBulletListNoIndent"/>
    <w:link w:val="HighlightsBulletListNoIndentChar"/>
    <w:uiPriority w:val="4"/>
    <w:qFormat/>
    <w:rsid w:val="004B175E"/>
    <w:pPr>
      <w:numPr>
        <w:numId w:val="11"/>
      </w:numPr>
    </w:pPr>
  </w:style>
  <w:style w:type="character" w:customStyle="1" w:styleId="HighlightsBulletListNoIndentChar">
    <w:name w:val="Highlights Bullet List / No Indent Char"/>
    <w:basedOn w:val="DefaultParagraphFont"/>
    <w:link w:val="HighlightsBulletListNoIndent"/>
    <w:uiPriority w:val="4"/>
    <w:rsid w:val="004B175E"/>
    <w:rPr>
      <w:rFonts w:ascii="Calibri" w:eastAsia="Calibri" w:hAnsi="Calibri" w:cs="Times New Roman"/>
    </w:rPr>
  </w:style>
  <w:style w:type="character" w:styleId="IntenseEmphasis">
    <w:name w:val="Intense Emphasis"/>
    <w:basedOn w:val="DefaultParagraphFont"/>
    <w:uiPriority w:val="21"/>
    <w:qFormat/>
    <w:rsid w:val="004B175E"/>
    <w:rPr>
      <w:i/>
      <w:iCs/>
      <w:color w:val="D00A32" w:themeColor="accent1"/>
    </w:rPr>
  </w:style>
  <w:style w:type="character" w:styleId="IntenseReference">
    <w:name w:val="Intense Reference"/>
    <w:basedOn w:val="DefaultParagraphFont"/>
    <w:uiPriority w:val="32"/>
    <w:qFormat/>
    <w:rsid w:val="004B175E"/>
    <w:rPr>
      <w:rFonts w:ascii="Calibri" w:hAnsi="Calibri"/>
      <w:bCs/>
      <w:i/>
      <w:caps w:val="0"/>
      <w:smallCaps w:val="0"/>
      <w:color w:val="9A0026" w:themeColor="accent3"/>
      <w:spacing w:val="5"/>
    </w:rPr>
  </w:style>
  <w:style w:type="paragraph" w:styleId="ListBullet">
    <w:name w:val="List Bullet"/>
    <w:basedOn w:val="Normal"/>
    <w:uiPriority w:val="99"/>
    <w:semiHidden/>
    <w:unhideWhenUsed/>
    <w:rsid w:val="00C00ED1"/>
    <w:pPr>
      <w:numPr>
        <w:numId w:val="7"/>
      </w:numPr>
      <w:contextualSpacing/>
    </w:pPr>
  </w:style>
  <w:style w:type="paragraph" w:styleId="ListParagraph">
    <w:name w:val="List Paragraph"/>
    <w:basedOn w:val="Normal"/>
    <w:uiPriority w:val="34"/>
    <w:unhideWhenUsed/>
    <w:qFormat/>
    <w:rsid w:val="004B175E"/>
    <w:pPr>
      <w:ind w:left="720"/>
      <w:contextualSpacing/>
    </w:pPr>
  </w:style>
  <w:style w:type="table" w:customStyle="1" w:styleId="Nooutlines">
    <w:name w:val="No outlines"/>
    <w:basedOn w:val="TableNormal"/>
    <w:uiPriority w:val="99"/>
    <w:rsid w:val="00C00ED1"/>
    <w:pPr>
      <w:spacing w:after="0" w:line="240" w:lineRule="auto"/>
    </w:pPr>
    <w:tblPr/>
  </w:style>
  <w:style w:type="paragraph" w:styleId="NoSpacing">
    <w:name w:val="No Spacing"/>
    <w:link w:val="NoSpacingChar"/>
    <w:uiPriority w:val="1"/>
    <w:qFormat/>
    <w:rsid w:val="004B175E"/>
    <w:pPr>
      <w:spacing w:after="0" w:line="240" w:lineRule="auto"/>
    </w:pPr>
  </w:style>
  <w:style w:type="character" w:customStyle="1" w:styleId="NoSpacingChar">
    <w:name w:val="No Spacing Char"/>
    <w:basedOn w:val="DefaultParagraphFont"/>
    <w:link w:val="NoSpacing"/>
    <w:uiPriority w:val="1"/>
    <w:rsid w:val="004B175E"/>
  </w:style>
  <w:style w:type="paragraph" w:styleId="NormalWeb">
    <w:name w:val="Normal (Web)"/>
    <w:basedOn w:val="Normal"/>
    <w:uiPriority w:val="99"/>
    <w:semiHidden/>
    <w:unhideWhenUsed/>
    <w:rsid w:val="00C00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Responses">
    <w:name w:val="Normal Responses"/>
    <w:basedOn w:val="Normal"/>
    <w:link w:val="NormalResponsesChar"/>
    <w:uiPriority w:val="4"/>
    <w:qFormat/>
    <w:rsid w:val="004B175E"/>
    <w:rPr>
      <w:color w:val="2B7FC3" w:themeColor="accent2"/>
    </w:rPr>
  </w:style>
  <w:style w:type="character" w:customStyle="1" w:styleId="NormalResponsesChar">
    <w:name w:val="Normal Responses Char"/>
    <w:basedOn w:val="DefaultParagraphFont"/>
    <w:link w:val="NormalResponses"/>
    <w:uiPriority w:val="4"/>
    <w:rsid w:val="004B175E"/>
    <w:rPr>
      <w:color w:val="2B7FC3" w:themeColor="accent2"/>
    </w:rPr>
  </w:style>
  <w:style w:type="table" w:styleId="PlainTable2">
    <w:name w:val="Plain Table 2"/>
    <w:basedOn w:val="TableNormal"/>
    <w:uiPriority w:val="42"/>
    <w:rsid w:val="00C00E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4B175E"/>
    <w:pPr>
      <w:spacing w:before="200"/>
    </w:pPr>
    <w:rPr>
      <w:i/>
      <w:iCs/>
      <w:color w:val="555555" w:themeColor="text2"/>
      <w:sz w:val="28"/>
    </w:rPr>
  </w:style>
  <w:style w:type="character" w:customStyle="1" w:styleId="QuoteChar">
    <w:name w:val="Quote Char"/>
    <w:basedOn w:val="DefaultParagraphFont"/>
    <w:link w:val="Quote"/>
    <w:uiPriority w:val="29"/>
    <w:rsid w:val="004B175E"/>
    <w:rPr>
      <w:i/>
      <w:iCs/>
      <w:color w:val="555555" w:themeColor="text2"/>
      <w:sz w:val="28"/>
    </w:rPr>
  </w:style>
  <w:style w:type="paragraph" w:customStyle="1" w:styleId="SmallTextBold">
    <w:name w:val="Small Text / Bold"/>
    <w:basedOn w:val="Normal"/>
    <w:uiPriority w:val="3"/>
    <w:qFormat/>
    <w:rsid w:val="004B175E"/>
    <w:pPr>
      <w:spacing w:after="0" w:line="240" w:lineRule="auto"/>
    </w:pPr>
    <w:rPr>
      <w:rFonts w:ascii="Calibri" w:eastAsia="Calibri" w:hAnsi="Calibri" w:cs="Times New Roman"/>
      <w:b/>
      <w:color w:val="595959" w:themeColor="text1" w:themeTint="A6"/>
      <w:sz w:val="18"/>
      <w:szCs w:val="18"/>
    </w:rPr>
  </w:style>
  <w:style w:type="character" w:styleId="Strong">
    <w:name w:val="Strong"/>
    <w:basedOn w:val="DefaultParagraphFont"/>
    <w:uiPriority w:val="1"/>
    <w:qFormat/>
    <w:rsid w:val="004B175E"/>
    <w:rPr>
      <w:b/>
      <w:bCs/>
    </w:rPr>
  </w:style>
  <w:style w:type="paragraph" w:customStyle="1" w:styleId="Style1">
    <w:name w:val="Style1"/>
    <w:basedOn w:val="Heading2"/>
    <w:link w:val="Style1Char"/>
    <w:rsid w:val="00C00ED1"/>
    <w:rPr>
      <w:rFonts w:ascii="Adelle" w:hAnsi="Adelle"/>
    </w:rPr>
  </w:style>
  <w:style w:type="character" w:customStyle="1" w:styleId="Style1Char">
    <w:name w:val="Style1 Char"/>
    <w:basedOn w:val="DefaultParagraphFont"/>
    <w:link w:val="Style1"/>
    <w:rsid w:val="00C00ED1"/>
    <w:rPr>
      <w:rFonts w:ascii="Adelle" w:eastAsiaTheme="majorEastAsia" w:hAnsi="Adelle" w:cstheme="majorBidi"/>
      <w:b/>
      <w:caps/>
      <w:color w:val="2B7FC3" w:themeColor="accent2"/>
      <w:kern w:val="32"/>
      <w:sz w:val="24"/>
      <w:szCs w:val="26"/>
    </w:rPr>
  </w:style>
  <w:style w:type="paragraph" w:customStyle="1" w:styleId="SubTitleGray">
    <w:name w:val="Sub Title Gray"/>
    <w:basedOn w:val="Normal"/>
    <w:link w:val="SubTitleGrayChar"/>
    <w:uiPriority w:val="12"/>
    <w:qFormat/>
    <w:rsid w:val="004B175E"/>
    <w:pPr>
      <w:spacing w:after="0" w:line="240" w:lineRule="auto"/>
    </w:pPr>
    <w:rPr>
      <w:b/>
      <w:color w:val="555555" w:themeColor="text2"/>
    </w:rPr>
  </w:style>
  <w:style w:type="character" w:customStyle="1" w:styleId="SubTitleGrayChar">
    <w:name w:val="Sub Title Gray Char"/>
    <w:basedOn w:val="DefaultParagraphFont"/>
    <w:link w:val="SubTitleGray"/>
    <w:uiPriority w:val="12"/>
    <w:rsid w:val="004B175E"/>
    <w:rPr>
      <w:b/>
      <w:color w:val="555555" w:themeColor="text2"/>
    </w:rPr>
  </w:style>
  <w:style w:type="paragraph" w:styleId="Subtitle">
    <w:name w:val="Subtitle"/>
    <w:basedOn w:val="Normal"/>
    <w:next w:val="Normal"/>
    <w:link w:val="SubtitleChar"/>
    <w:uiPriority w:val="11"/>
    <w:rsid w:val="00C00ED1"/>
    <w:pPr>
      <w:numPr>
        <w:ilvl w:val="1"/>
      </w:numPr>
    </w:pPr>
    <w:rPr>
      <w:rFonts w:ascii="Calibri" w:eastAsiaTheme="minorEastAsia" w:hAnsi="Calibri"/>
      <w:color w:val="000000" w:themeColor="text1"/>
      <w:spacing w:val="10"/>
      <w:sz w:val="32"/>
    </w:rPr>
  </w:style>
  <w:style w:type="character" w:customStyle="1" w:styleId="SubtitleChar">
    <w:name w:val="Subtitle Char"/>
    <w:basedOn w:val="DefaultParagraphFont"/>
    <w:link w:val="Subtitle"/>
    <w:uiPriority w:val="11"/>
    <w:rsid w:val="00C00ED1"/>
    <w:rPr>
      <w:rFonts w:ascii="Calibri" w:eastAsiaTheme="minorEastAsia" w:hAnsi="Calibri"/>
      <w:color w:val="000000" w:themeColor="text1"/>
      <w:spacing w:val="10"/>
      <w:sz w:val="32"/>
    </w:rPr>
  </w:style>
  <w:style w:type="paragraph" w:customStyle="1" w:styleId="SubtitleBlue">
    <w:name w:val="Subtitle Blue"/>
    <w:basedOn w:val="Subtitle"/>
    <w:link w:val="SubtitleBlueChar"/>
    <w:uiPriority w:val="12"/>
    <w:qFormat/>
    <w:rsid w:val="004B175E"/>
    <w:pPr>
      <w:spacing w:after="100" w:afterAutospacing="1" w:line="240" w:lineRule="auto"/>
      <w:contextualSpacing/>
    </w:pPr>
    <w:rPr>
      <w:rFonts w:asciiTheme="majorHAnsi" w:hAnsiTheme="majorHAnsi"/>
      <w:color w:val="2B7FC3" w:themeColor="accent2"/>
      <w:sz w:val="26"/>
    </w:rPr>
  </w:style>
  <w:style w:type="character" w:customStyle="1" w:styleId="SubtitleBlueChar">
    <w:name w:val="Subtitle Blue Char"/>
    <w:basedOn w:val="SubtitleChar"/>
    <w:link w:val="SubtitleBlue"/>
    <w:uiPriority w:val="12"/>
    <w:rsid w:val="004B175E"/>
    <w:rPr>
      <w:rFonts w:asciiTheme="majorHAnsi" w:eastAsiaTheme="minorEastAsia" w:hAnsiTheme="majorHAnsi"/>
      <w:color w:val="2B7FC3" w:themeColor="accent2"/>
      <w:spacing w:val="10"/>
      <w:sz w:val="26"/>
    </w:rPr>
  </w:style>
  <w:style w:type="character" w:styleId="SubtleEmphasis">
    <w:name w:val="Subtle Emphasis"/>
    <w:basedOn w:val="DefaultParagraphFont"/>
    <w:uiPriority w:val="19"/>
    <w:qFormat/>
    <w:rsid w:val="004B175E"/>
    <w:rPr>
      <w:i/>
      <w:iCs/>
      <w:color w:val="404040" w:themeColor="text1" w:themeTint="BF"/>
    </w:rPr>
  </w:style>
  <w:style w:type="character" w:styleId="SubtleReference">
    <w:name w:val="Subtle Reference"/>
    <w:basedOn w:val="DefaultParagraphFont"/>
    <w:uiPriority w:val="31"/>
    <w:qFormat/>
    <w:rsid w:val="004B175E"/>
    <w:rPr>
      <w:rFonts w:ascii="Calibri" w:hAnsi="Calibri"/>
      <w:caps/>
      <w:smallCaps w:val="0"/>
      <w:vanish w:val="0"/>
      <w:color w:val="555555" w:themeColor="text2"/>
      <w:sz w:val="18"/>
    </w:rPr>
  </w:style>
  <w:style w:type="table" w:styleId="TableGrid">
    <w:name w:val="Table Grid"/>
    <w:basedOn w:val="TableNormal"/>
    <w:uiPriority w:val="59"/>
    <w:rsid w:val="00C0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00E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2"/>
    <w:qFormat/>
    <w:rsid w:val="004B175E"/>
    <w:pPr>
      <w:spacing w:after="480" w:line="720" w:lineRule="exact"/>
      <w:contextualSpacing/>
    </w:pPr>
    <w:rPr>
      <w:rFonts w:asciiTheme="majorHAnsi" w:eastAsiaTheme="majorEastAsia" w:hAnsiTheme="majorHAnsi" w:cstheme="majorBidi"/>
      <w:color w:val="D00A32" w:themeColor="accent1"/>
      <w:kern w:val="28"/>
      <w:sz w:val="72"/>
      <w:szCs w:val="56"/>
    </w:rPr>
  </w:style>
  <w:style w:type="character" w:customStyle="1" w:styleId="TitleChar">
    <w:name w:val="Title Char"/>
    <w:basedOn w:val="DefaultParagraphFont"/>
    <w:link w:val="Title"/>
    <w:uiPriority w:val="2"/>
    <w:rsid w:val="004B175E"/>
    <w:rPr>
      <w:rFonts w:asciiTheme="majorHAnsi" w:eastAsiaTheme="majorEastAsia" w:hAnsiTheme="majorHAnsi" w:cstheme="majorBidi"/>
      <w:color w:val="D00A32" w:themeColor="accent1"/>
      <w:kern w:val="28"/>
      <w:sz w:val="72"/>
      <w:szCs w:val="56"/>
    </w:rPr>
  </w:style>
  <w:style w:type="paragraph" w:customStyle="1" w:styleId="Title2">
    <w:name w:val="Title 2"/>
    <w:basedOn w:val="Title"/>
    <w:link w:val="Title2Char"/>
    <w:uiPriority w:val="1"/>
    <w:qFormat/>
    <w:rsid w:val="004B175E"/>
    <w:pPr>
      <w:spacing w:line="480" w:lineRule="exact"/>
    </w:pPr>
    <w:rPr>
      <w:sz w:val="48"/>
    </w:rPr>
  </w:style>
  <w:style w:type="character" w:customStyle="1" w:styleId="Title2Char">
    <w:name w:val="Title 2 Char"/>
    <w:basedOn w:val="TitleChar"/>
    <w:link w:val="Title2"/>
    <w:uiPriority w:val="1"/>
    <w:rsid w:val="004B175E"/>
    <w:rPr>
      <w:rFonts w:asciiTheme="majorHAnsi" w:eastAsiaTheme="majorEastAsia" w:hAnsiTheme="majorHAnsi" w:cstheme="majorBidi"/>
      <w:color w:val="D00A32" w:themeColor="accent1"/>
      <w:kern w:val="28"/>
      <w:sz w:val="48"/>
      <w:szCs w:val="56"/>
    </w:rPr>
  </w:style>
  <w:style w:type="paragraph" w:customStyle="1" w:styleId="TitleIndented">
    <w:name w:val="Title Indented"/>
    <w:basedOn w:val="Title"/>
    <w:link w:val="TitleIndentedChar"/>
    <w:uiPriority w:val="1"/>
    <w:qFormat/>
    <w:rsid w:val="004B175E"/>
    <w:pPr>
      <w:ind w:left="3240"/>
    </w:pPr>
    <w:rPr>
      <w:rFonts w:eastAsia="Calibri"/>
    </w:rPr>
  </w:style>
  <w:style w:type="character" w:customStyle="1" w:styleId="TitleIndentedChar">
    <w:name w:val="Title Indented Char"/>
    <w:basedOn w:val="TitleChar"/>
    <w:link w:val="TitleIndented"/>
    <w:uiPriority w:val="1"/>
    <w:rsid w:val="004B175E"/>
    <w:rPr>
      <w:rFonts w:asciiTheme="majorHAnsi" w:eastAsia="Calibri" w:hAnsiTheme="majorHAnsi" w:cstheme="majorBidi"/>
      <w:color w:val="D00A32" w:themeColor="accent1"/>
      <w:kern w:val="28"/>
      <w:sz w:val="72"/>
      <w:szCs w:val="56"/>
    </w:rPr>
  </w:style>
  <w:style w:type="character" w:styleId="Hyperlink">
    <w:name w:val="Hyperlink"/>
    <w:basedOn w:val="DefaultParagraphFont"/>
    <w:uiPriority w:val="99"/>
    <w:unhideWhenUsed/>
    <w:rsid w:val="00926DB6"/>
    <w:rPr>
      <w:color w:val="0000FF"/>
      <w:u w:val="single"/>
    </w:rPr>
  </w:style>
  <w:style w:type="paragraph" w:customStyle="1" w:styleId="yiv7102826212msonormal">
    <w:name w:val="yiv7102826212msonormal"/>
    <w:basedOn w:val="Normal"/>
    <w:rsid w:val="00926DB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texas.myahpcare.com/co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texas.myahpcare.com/benefi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lp.ahpcare.com/hc/en-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exas.myahpcare.com/" TargetMode="External"/><Relationship Id="rId5" Type="http://schemas.openxmlformats.org/officeDocument/2006/relationships/styles" Target="styles.xml"/><Relationship Id="rId15" Type="http://schemas.openxmlformats.org/officeDocument/2006/relationships/hyperlink" Target="https://utexas.myahpcare.com/parent" TargetMode="External"/><Relationship Id="rId10" Type="http://schemas.openxmlformats.org/officeDocument/2006/relationships/hyperlink" Target="https://utsystem.myahpca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texas.myahpcare.com/enroll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HP Test Theme">
  <a:themeElements>
    <a:clrScheme name="AHP New">
      <a:dk1>
        <a:sysClr val="windowText" lastClr="000000"/>
      </a:dk1>
      <a:lt1>
        <a:sysClr val="window" lastClr="FFFFFF"/>
      </a:lt1>
      <a:dk2>
        <a:srgbClr val="555555"/>
      </a:dk2>
      <a:lt2>
        <a:srgbClr val="D2D2D2"/>
      </a:lt2>
      <a:accent1>
        <a:srgbClr val="D00A32"/>
      </a:accent1>
      <a:accent2>
        <a:srgbClr val="2B7FC3"/>
      </a:accent2>
      <a:accent3>
        <a:srgbClr val="9A0026"/>
      </a:accent3>
      <a:accent4>
        <a:srgbClr val="A3AAAE"/>
      </a:accent4>
      <a:accent5>
        <a:srgbClr val="9BCBEA"/>
      </a:accent5>
      <a:accent6>
        <a:srgbClr val="1B5091"/>
      </a:accent6>
      <a:hlink>
        <a:srgbClr val="2B7FC3"/>
      </a:hlink>
      <a:folHlink>
        <a:srgbClr val="9A0026"/>
      </a:folHlink>
    </a:clrScheme>
    <a:fontScheme name="AHP">
      <a:majorFont>
        <a:latin typeface="Adell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1CDBD26666A47BE9EDBDA1E043676" ma:contentTypeVersion="2" ma:contentTypeDescription="Create a new document." ma:contentTypeScope="" ma:versionID="ec3972797a201f4d047b8443de1b290f">
  <xsd:schema xmlns:xsd="http://www.w3.org/2001/XMLSchema" xmlns:xs="http://www.w3.org/2001/XMLSchema" xmlns:p="http://schemas.microsoft.com/office/2006/metadata/properties" xmlns:ns3="faca287d-adfe-473a-a6b8-7abb4745b19c" targetNamespace="http://schemas.microsoft.com/office/2006/metadata/properties" ma:root="true" ma:fieldsID="20148c2400f1a2430b892931d0e99231" ns3:_="">
    <xsd:import namespace="faca287d-adfe-473a-a6b8-7abb4745b1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a287d-adfe-473a-a6b8-7abb4745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7AFF2-6877-42EB-81DE-82FD02BD9B5B}">
  <ds:schemaRefs>
    <ds:schemaRef ds:uri="http://schemas.microsoft.com/sharepoint/v3/contenttype/forms"/>
  </ds:schemaRefs>
</ds:datastoreItem>
</file>

<file path=customXml/itemProps2.xml><?xml version="1.0" encoding="utf-8"?>
<ds:datastoreItem xmlns:ds="http://schemas.openxmlformats.org/officeDocument/2006/customXml" ds:itemID="{FD1C9381-316A-4FED-AF9E-46D842E46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a287d-adfe-473a-a6b8-7abb4745b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EA32E-7F5E-4BC0-9242-96F7856002CA}">
  <ds:schemaRefs>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faca287d-adfe-473a-a6b8-7abb4745b19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Saidi</dc:creator>
  <cp:keywords/>
  <dc:description/>
  <cp:lastModifiedBy>Ivan Kopecky</cp:lastModifiedBy>
  <cp:revision>2</cp:revision>
  <dcterms:created xsi:type="dcterms:W3CDTF">2020-05-18T17:59:00Z</dcterms:created>
  <dcterms:modified xsi:type="dcterms:W3CDTF">2020-05-18T17:59:00Z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0x01010041D1CDBD26666A47BE9EDBDA1E043676</vt:lpwstr>
  </property>
</Properties>
</file>